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B62" w:rsidRPr="00361BEF" w:rsidRDefault="00F95B62" w:rsidP="00F95B62">
      <w:pPr>
        <w:spacing w:after="24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Ogłoszenie nr 593382-N-2019 z dnia 2019-09-05 r. </w:t>
      </w:r>
    </w:p>
    <w:p w:rsidR="00F95B62" w:rsidRPr="00361BEF" w:rsidRDefault="00F95B62" w:rsidP="00F95B62">
      <w:pPr>
        <w:spacing w:after="0" w:line="240" w:lineRule="auto"/>
        <w:jc w:val="center"/>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Gmina Borkowice: Odbiór i zagospodarowanie odpadów komunalnych od właścicieli nieruchomości zamieszkałych na terenie Gminy Borkowice </w:t>
      </w:r>
      <w:r w:rsidRPr="00361BEF">
        <w:rPr>
          <w:rFonts w:ascii="Times New Roman" w:eastAsia="Times New Roman" w:hAnsi="Times New Roman" w:cs="Times New Roman"/>
          <w:sz w:val="24"/>
          <w:szCs w:val="24"/>
          <w:lang w:eastAsia="pl-PL"/>
        </w:rPr>
        <w:br/>
        <w:t xml:space="preserve">OGŁOSZENIE O ZAMÓWIENIU - Usługi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Zamieszczanie ogłoszenia:</w:t>
      </w:r>
      <w:r w:rsidRPr="00361BEF">
        <w:rPr>
          <w:rFonts w:ascii="Times New Roman" w:eastAsia="Times New Roman" w:hAnsi="Times New Roman" w:cs="Times New Roman"/>
          <w:sz w:val="24"/>
          <w:szCs w:val="24"/>
          <w:lang w:eastAsia="pl-PL"/>
        </w:rPr>
        <w:t xml:space="preserve"> Zamieszczanie obowiązkowe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Ogłoszenie dotyczy:</w:t>
      </w:r>
      <w:r w:rsidRPr="00361BEF">
        <w:rPr>
          <w:rFonts w:ascii="Times New Roman" w:eastAsia="Times New Roman" w:hAnsi="Times New Roman" w:cs="Times New Roman"/>
          <w:sz w:val="24"/>
          <w:szCs w:val="24"/>
          <w:lang w:eastAsia="pl-PL"/>
        </w:rPr>
        <w:t xml:space="preserve"> Zamówienia publicznego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Nie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Nazwa projektu lub programu</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Nie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61BEF">
        <w:rPr>
          <w:rFonts w:ascii="Times New Roman" w:eastAsia="Times New Roman" w:hAnsi="Times New Roman" w:cs="Times New Roman"/>
          <w:sz w:val="24"/>
          <w:szCs w:val="24"/>
          <w:lang w:eastAsia="pl-PL"/>
        </w:rPr>
        <w:t>Pzp</w:t>
      </w:r>
      <w:proofErr w:type="spellEnd"/>
      <w:r w:rsidRPr="00361BE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u w:val="single"/>
          <w:lang w:eastAsia="pl-PL"/>
        </w:rPr>
        <w:t>SEKCJA I: ZAMAWIAJĄCY</w:t>
      </w:r>
      <w:r w:rsidRPr="00361BEF">
        <w:rPr>
          <w:rFonts w:ascii="Times New Roman" w:eastAsia="Times New Roman" w:hAnsi="Times New Roman" w:cs="Times New Roman"/>
          <w:sz w:val="24"/>
          <w:szCs w:val="24"/>
          <w:lang w:eastAsia="pl-PL"/>
        </w:rPr>
        <w:t xml:space="preserv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Postępowanie przeprowadza centralny zamawiający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Nie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Nie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Informacje na temat podmiotu któremu zamawiający powierzył/powierzyli prowadzenie postępowania:</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Postępowanie jest przeprowadzane wspólnie przez zamawiających</w:t>
      </w:r>
      <w:r w:rsidRPr="00361BEF">
        <w:rPr>
          <w:rFonts w:ascii="Times New Roman" w:eastAsia="Times New Roman" w:hAnsi="Times New Roman" w:cs="Times New Roman"/>
          <w:sz w:val="24"/>
          <w:szCs w:val="24"/>
          <w:lang w:eastAsia="pl-PL"/>
        </w:rPr>
        <w:t xml:space="preserv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Nie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Nie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Informacje dodatkowe:</w:t>
      </w:r>
      <w:r w:rsidRPr="00361BEF">
        <w:rPr>
          <w:rFonts w:ascii="Times New Roman" w:eastAsia="Times New Roman" w:hAnsi="Times New Roman" w:cs="Times New Roman"/>
          <w:sz w:val="24"/>
          <w:szCs w:val="24"/>
          <w:lang w:eastAsia="pl-PL"/>
        </w:rPr>
        <w:t xml:space="preserv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I. 1) NAZWA I ADRES: </w:t>
      </w:r>
      <w:r w:rsidRPr="00361BEF">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361BEF">
        <w:rPr>
          <w:rFonts w:ascii="Times New Roman" w:eastAsia="Times New Roman" w:hAnsi="Times New Roman" w:cs="Times New Roman"/>
          <w:sz w:val="24"/>
          <w:szCs w:val="24"/>
          <w:lang w:eastAsia="pl-PL"/>
        </w:rPr>
        <w:br/>
        <w:t xml:space="preserve">Adres strony internetowej (URL): www.borkowice.bip.gmina.pl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lastRenderedPageBreak/>
        <w:t xml:space="preserve">Adres profilu nabywcy: </w:t>
      </w:r>
      <w:r w:rsidRPr="00361BE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I. 2) RODZAJ ZAMAWIAJĄCEGO: </w:t>
      </w:r>
      <w:r w:rsidRPr="00361BEF">
        <w:rPr>
          <w:rFonts w:ascii="Times New Roman" w:eastAsia="Times New Roman" w:hAnsi="Times New Roman" w:cs="Times New Roman"/>
          <w:sz w:val="24"/>
          <w:szCs w:val="24"/>
          <w:lang w:eastAsia="pl-PL"/>
        </w:rPr>
        <w:t xml:space="preserve">Administracja samorządowa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I.3) WSPÓLNE UDZIELANIE ZAMÓWIENIA </w:t>
      </w:r>
      <w:r w:rsidRPr="00361BEF">
        <w:rPr>
          <w:rFonts w:ascii="Times New Roman" w:eastAsia="Times New Roman" w:hAnsi="Times New Roman" w:cs="Times New Roman"/>
          <w:b/>
          <w:bCs/>
          <w:i/>
          <w:iCs/>
          <w:sz w:val="24"/>
          <w:szCs w:val="24"/>
          <w:lang w:eastAsia="pl-PL"/>
        </w:rPr>
        <w:t>(jeżeli dotyczy)</w:t>
      </w:r>
      <w:r w:rsidRPr="00361BEF">
        <w:rPr>
          <w:rFonts w:ascii="Times New Roman" w:eastAsia="Times New Roman" w:hAnsi="Times New Roman" w:cs="Times New Roman"/>
          <w:b/>
          <w:bCs/>
          <w:sz w:val="24"/>
          <w:szCs w:val="24"/>
          <w:lang w:eastAsia="pl-PL"/>
        </w:rPr>
        <w:t xml:space="preserv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I.4) KOMUNIKACJA: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61BEF">
        <w:rPr>
          <w:rFonts w:ascii="Times New Roman" w:eastAsia="Times New Roman" w:hAnsi="Times New Roman" w:cs="Times New Roman"/>
          <w:sz w:val="24"/>
          <w:szCs w:val="24"/>
          <w:lang w:eastAsia="pl-PL"/>
        </w:rPr>
        <w:t xml:space="preserv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Nie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Tak </w:t>
      </w:r>
      <w:r w:rsidRPr="00361BEF">
        <w:rPr>
          <w:rFonts w:ascii="Times New Roman" w:eastAsia="Times New Roman" w:hAnsi="Times New Roman" w:cs="Times New Roman"/>
          <w:sz w:val="24"/>
          <w:szCs w:val="24"/>
          <w:lang w:eastAsia="pl-PL"/>
        </w:rPr>
        <w:br/>
        <w:t xml:space="preserve">www.borkowice.bip.gmina.pl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Nie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Oferty lub wnioski o dopuszczenie do udziału w postępowaniu należy przesyłać:</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Elektronicznie</w:t>
      </w:r>
      <w:r w:rsidRPr="00361BEF">
        <w:rPr>
          <w:rFonts w:ascii="Times New Roman" w:eastAsia="Times New Roman" w:hAnsi="Times New Roman" w:cs="Times New Roman"/>
          <w:sz w:val="24"/>
          <w:szCs w:val="24"/>
          <w:lang w:eastAsia="pl-PL"/>
        </w:rPr>
        <w:t xml:space="preserv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Nie </w:t>
      </w:r>
      <w:r w:rsidRPr="00361BEF">
        <w:rPr>
          <w:rFonts w:ascii="Times New Roman" w:eastAsia="Times New Roman" w:hAnsi="Times New Roman" w:cs="Times New Roman"/>
          <w:sz w:val="24"/>
          <w:szCs w:val="24"/>
          <w:lang w:eastAsia="pl-PL"/>
        </w:rPr>
        <w:br/>
        <w:t xml:space="preserve">adres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t xml:space="preserve">Nie </w:t>
      </w:r>
      <w:r w:rsidRPr="00361BEF">
        <w:rPr>
          <w:rFonts w:ascii="Times New Roman" w:eastAsia="Times New Roman" w:hAnsi="Times New Roman" w:cs="Times New Roman"/>
          <w:sz w:val="24"/>
          <w:szCs w:val="24"/>
          <w:lang w:eastAsia="pl-PL"/>
        </w:rPr>
        <w:br/>
        <w:t xml:space="preserve">Inny sposób: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t xml:space="preserve">Tak </w:t>
      </w:r>
      <w:r w:rsidRPr="00361BEF">
        <w:rPr>
          <w:rFonts w:ascii="Times New Roman" w:eastAsia="Times New Roman" w:hAnsi="Times New Roman" w:cs="Times New Roman"/>
          <w:sz w:val="24"/>
          <w:szCs w:val="24"/>
          <w:lang w:eastAsia="pl-PL"/>
        </w:rPr>
        <w:br/>
        <w:t xml:space="preserve">Inny sposób: </w:t>
      </w:r>
      <w:r w:rsidRPr="00361BEF">
        <w:rPr>
          <w:rFonts w:ascii="Times New Roman" w:eastAsia="Times New Roman" w:hAnsi="Times New Roman" w:cs="Times New Roman"/>
          <w:sz w:val="24"/>
          <w:szCs w:val="24"/>
          <w:lang w:eastAsia="pl-PL"/>
        </w:rPr>
        <w:br/>
        <w:t xml:space="preserve">na piśmie za pośrednictwem operatora pocztowego w rozumieniu ustawy z dnia 23 listopada 2012 r. – Prawo pocztowe (Dz. U. z 2012 r. poz. 1529 oraz z 2015 r. poz. 1830), osobiście, za pośrednictwem posłańca </w:t>
      </w:r>
      <w:r w:rsidRPr="00361BEF">
        <w:rPr>
          <w:rFonts w:ascii="Times New Roman" w:eastAsia="Times New Roman" w:hAnsi="Times New Roman" w:cs="Times New Roman"/>
          <w:sz w:val="24"/>
          <w:szCs w:val="24"/>
          <w:lang w:eastAsia="pl-PL"/>
        </w:rPr>
        <w:br/>
        <w:t xml:space="preserve">Adres: </w:t>
      </w:r>
      <w:r w:rsidRPr="00361BEF">
        <w:rPr>
          <w:rFonts w:ascii="Times New Roman" w:eastAsia="Times New Roman" w:hAnsi="Times New Roman" w:cs="Times New Roman"/>
          <w:sz w:val="24"/>
          <w:szCs w:val="24"/>
          <w:lang w:eastAsia="pl-PL"/>
        </w:rPr>
        <w:br/>
        <w:t xml:space="preserve">Urząd Gminy w Borkowicach, </w:t>
      </w:r>
      <w:proofErr w:type="spellStart"/>
      <w:r w:rsidRPr="00361BEF">
        <w:rPr>
          <w:rFonts w:ascii="Times New Roman" w:eastAsia="Times New Roman" w:hAnsi="Times New Roman" w:cs="Times New Roman"/>
          <w:sz w:val="24"/>
          <w:szCs w:val="24"/>
          <w:lang w:eastAsia="pl-PL"/>
        </w:rPr>
        <w:t>ul.Ks</w:t>
      </w:r>
      <w:proofErr w:type="spellEnd"/>
      <w:r w:rsidRPr="00361BEF">
        <w:rPr>
          <w:rFonts w:ascii="Times New Roman" w:eastAsia="Times New Roman" w:hAnsi="Times New Roman" w:cs="Times New Roman"/>
          <w:sz w:val="24"/>
          <w:szCs w:val="24"/>
          <w:lang w:eastAsia="pl-PL"/>
        </w:rPr>
        <w:t xml:space="preserve">. Jana Wiśniewskiego 42, 26-422 Borkowice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lastRenderedPageBreak/>
        <w:br/>
      </w:r>
      <w:r w:rsidRPr="00361BE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61BEF">
        <w:rPr>
          <w:rFonts w:ascii="Times New Roman" w:eastAsia="Times New Roman" w:hAnsi="Times New Roman" w:cs="Times New Roman"/>
          <w:sz w:val="24"/>
          <w:szCs w:val="24"/>
          <w:lang w:eastAsia="pl-PL"/>
        </w:rPr>
        <w:t xml:space="preserv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Nie </w:t>
      </w:r>
      <w:r w:rsidRPr="00361BE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u w:val="single"/>
          <w:lang w:eastAsia="pl-PL"/>
        </w:rPr>
        <w:t xml:space="preserve">SEKCJA II: PRZEDMIOT ZAMÓWIENIA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II.1) Nazwa nadana zamówieniu przez zamawiającego: </w:t>
      </w:r>
      <w:r w:rsidRPr="00361BEF">
        <w:rPr>
          <w:rFonts w:ascii="Times New Roman" w:eastAsia="Times New Roman" w:hAnsi="Times New Roman" w:cs="Times New Roman"/>
          <w:sz w:val="24"/>
          <w:szCs w:val="24"/>
          <w:lang w:eastAsia="pl-PL"/>
        </w:rPr>
        <w:t xml:space="preserve">Odbiór i zagospodarowanie odpadów komunalnych od właścicieli nieruchomości zamieszkałych na terenie Gminy Borkowice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Numer referencyjny: </w:t>
      </w:r>
      <w:r w:rsidRPr="00361BEF">
        <w:rPr>
          <w:rFonts w:ascii="Times New Roman" w:eastAsia="Times New Roman" w:hAnsi="Times New Roman" w:cs="Times New Roman"/>
          <w:sz w:val="24"/>
          <w:szCs w:val="24"/>
          <w:lang w:eastAsia="pl-PL"/>
        </w:rPr>
        <w:t xml:space="preserve">ZP.4/2019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95B62" w:rsidRPr="00361BEF" w:rsidRDefault="00F95B62" w:rsidP="00F95B62">
      <w:pPr>
        <w:spacing w:after="0" w:line="240" w:lineRule="auto"/>
        <w:jc w:val="both"/>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Nie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II.2) Rodzaj zamówienia: </w:t>
      </w:r>
      <w:r w:rsidRPr="00361BEF">
        <w:rPr>
          <w:rFonts w:ascii="Times New Roman" w:eastAsia="Times New Roman" w:hAnsi="Times New Roman" w:cs="Times New Roman"/>
          <w:sz w:val="24"/>
          <w:szCs w:val="24"/>
          <w:lang w:eastAsia="pl-PL"/>
        </w:rPr>
        <w:t xml:space="preserve">Usługi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II.3) Informacja o możliwości składania ofert częściowych</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t xml:space="preserve">Zamówienie podzielone jest na części: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Nie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Oferty lub wnioski o dopuszczenie do udziału w postępowaniu można składać w odniesieniu do:</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II.4) Krótki opis przedmiotu zamówienia </w:t>
      </w:r>
      <w:r w:rsidRPr="00361BE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61BE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61BEF">
        <w:rPr>
          <w:rFonts w:ascii="Times New Roman" w:eastAsia="Times New Roman" w:hAnsi="Times New Roman" w:cs="Times New Roman"/>
          <w:sz w:val="24"/>
          <w:szCs w:val="24"/>
          <w:lang w:eastAsia="pl-PL"/>
        </w:rPr>
        <w:t xml:space="preserve">Przedmiotem zamówienia jest usługa odbioru wskazanych w opisie rodzajów odpadów komunalnych od właścicieli nieruchomości zamieszkałych na terenie Gminy Borkowice, transport zebranych odpadów komunalnych oraz ich zagospodarowanie zgodnie z ustawą o utrzymaniu czystości i porządku w gminach z dnia 13 września 1996r. (Dz. U. 2018 poz.1454 z </w:t>
      </w:r>
      <w:proofErr w:type="spellStart"/>
      <w:r w:rsidRPr="00361BEF">
        <w:rPr>
          <w:rFonts w:ascii="Times New Roman" w:eastAsia="Times New Roman" w:hAnsi="Times New Roman" w:cs="Times New Roman"/>
          <w:sz w:val="24"/>
          <w:szCs w:val="24"/>
          <w:lang w:eastAsia="pl-PL"/>
        </w:rPr>
        <w:t>późn</w:t>
      </w:r>
      <w:proofErr w:type="spellEnd"/>
      <w:r w:rsidRPr="00361BEF">
        <w:rPr>
          <w:rFonts w:ascii="Times New Roman" w:eastAsia="Times New Roman" w:hAnsi="Times New Roman" w:cs="Times New Roman"/>
          <w:sz w:val="24"/>
          <w:szCs w:val="24"/>
          <w:lang w:eastAsia="pl-PL"/>
        </w:rPr>
        <w:t xml:space="preserve">. zm.) tj.: przekazania odebranych od właścicieli nieruchomości selektywnie zebranych odpadów komunalnych do instalacji odzysku i unieszkodliwiania odpadów, zgodnie z hierarchią postępowania z odpadami, o której mowa zgodnie z ustawą o odpadach(Dz.U.2018r. poz.992); Przekazania odebranych od właścicieli nieruchomości zmieszanych odpadów komunalnych, odpadów zielonych oraz pozostałości z sortowania odpadów komunalnych przeznaczonych do składowania do regionalnej instalacji do przetwarzania odpadów komunalnych. Organizację i prowadzenie na terenie gminy lub w bliskim sąsiedztwie, nie dalej niż 5km od granicy gminy w terminie 90 dni od podpisania umowy gminnego punktu selektywnego zbierania odpadów komunalnych, tzw. PSZOK-u.( w tym uzyskanie niezbędnych zezwoleń do prowadzenia </w:t>
      </w:r>
      <w:proofErr w:type="spellStart"/>
      <w:r w:rsidRPr="00361BEF">
        <w:rPr>
          <w:rFonts w:ascii="Times New Roman" w:eastAsia="Times New Roman" w:hAnsi="Times New Roman" w:cs="Times New Roman"/>
          <w:sz w:val="24"/>
          <w:szCs w:val="24"/>
          <w:lang w:eastAsia="pl-PL"/>
        </w:rPr>
        <w:t>PSZOKu</w:t>
      </w:r>
      <w:proofErr w:type="spellEnd"/>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lastRenderedPageBreak/>
        <w:t xml:space="preserve">II.5) Główny kod CPV: </w:t>
      </w:r>
      <w:r w:rsidRPr="00361BEF">
        <w:rPr>
          <w:rFonts w:ascii="Times New Roman" w:eastAsia="Times New Roman" w:hAnsi="Times New Roman" w:cs="Times New Roman"/>
          <w:sz w:val="24"/>
          <w:szCs w:val="24"/>
          <w:lang w:eastAsia="pl-PL"/>
        </w:rPr>
        <w:t xml:space="preserve">90511000-2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Dodatkowe kody CPV:</w:t>
      </w:r>
      <w:r w:rsidRPr="00361BE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95B62" w:rsidRPr="00361BEF" w:rsidTr="00BB2083">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Kod CPV</w:t>
            </w:r>
          </w:p>
        </w:tc>
      </w:tr>
      <w:tr w:rsidR="00F95B62" w:rsidRPr="00361BEF" w:rsidTr="00BB2083">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90512000-9</w:t>
            </w:r>
          </w:p>
        </w:tc>
      </w:tr>
      <w:tr w:rsidR="00F95B62" w:rsidRPr="00361BEF" w:rsidTr="00BB2083">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90513100-7</w:t>
            </w:r>
          </w:p>
        </w:tc>
      </w:tr>
    </w:tbl>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II.6) Całkowita wartość zamówienia </w:t>
      </w:r>
      <w:r w:rsidRPr="00361BEF">
        <w:rPr>
          <w:rFonts w:ascii="Times New Roman" w:eastAsia="Times New Roman" w:hAnsi="Times New Roman" w:cs="Times New Roman"/>
          <w:i/>
          <w:iCs/>
          <w:sz w:val="24"/>
          <w:szCs w:val="24"/>
          <w:lang w:eastAsia="pl-PL"/>
        </w:rPr>
        <w:t>(jeżeli zamawiający podaje informacje o wartości zamówienia)</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t xml:space="preserve">Wartość bez VAT: </w:t>
      </w:r>
      <w:r w:rsidRPr="00361BEF">
        <w:rPr>
          <w:rFonts w:ascii="Times New Roman" w:eastAsia="Times New Roman" w:hAnsi="Times New Roman" w:cs="Times New Roman"/>
          <w:sz w:val="24"/>
          <w:szCs w:val="24"/>
          <w:lang w:eastAsia="pl-PL"/>
        </w:rPr>
        <w:br/>
        <w:t xml:space="preserve">Waluta: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61BEF">
        <w:rPr>
          <w:rFonts w:ascii="Times New Roman" w:eastAsia="Times New Roman" w:hAnsi="Times New Roman" w:cs="Times New Roman"/>
          <w:sz w:val="24"/>
          <w:szCs w:val="24"/>
          <w:lang w:eastAsia="pl-PL"/>
        </w:rPr>
        <w:t xml:space="preserv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61BEF">
        <w:rPr>
          <w:rFonts w:ascii="Times New Roman" w:eastAsia="Times New Roman" w:hAnsi="Times New Roman" w:cs="Times New Roman"/>
          <w:b/>
          <w:bCs/>
          <w:sz w:val="24"/>
          <w:szCs w:val="24"/>
          <w:lang w:eastAsia="pl-PL"/>
        </w:rPr>
        <w:t>Pzp</w:t>
      </w:r>
      <w:proofErr w:type="spellEnd"/>
      <w:r w:rsidRPr="00361BEF">
        <w:rPr>
          <w:rFonts w:ascii="Times New Roman" w:eastAsia="Times New Roman" w:hAnsi="Times New Roman" w:cs="Times New Roman"/>
          <w:b/>
          <w:bCs/>
          <w:sz w:val="24"/>
          <w:szCs w:val="24"/>
          <w:lang w:eastAsia="pl-PL"/>
        </w:rPr>
        <w:t xml:space="preserve">: </w:t>
      </w:r>
      <w:r w:rsidRPr="00361BEF">
        <w:rPr>
          <w:rFonts w:ascii="Times New Roman" w:eastAsia="Times New Roman" w:hAnsi="Times New Roman" w:cs="Times New Roman"/>
          <w:sz w:val="24"/>
          <w:szCs w:val="24"/>
          <w:lang w:eastAsia="pl-PL"/>
        </w:rPr>
        <w:t xml:space="preserve">Nie </w:t>
      </w:r>
      <w:r w:rsidRPr="00361BE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61BEF">
        <w:rPr>
          <w:rFonts w:ascii="Times New Roman" w:eastAsia="Times New Roman" w:hAnsi="Times New Roman" w:cs="Times New Roman"/>
          <w:sz w:val="24"/>
          <w:szCs w:val="24"/>
          <w:lang w:eastAsia="pl-PL"/>
        </w:rPr>
        <w:t>Pzp</w:t>
      </w:r>
      <w:proofErr w:type="spellEnd"/>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t>miesiącach:  12  </w:t>
      </w:r>
      <w:r w:rsidRPr="00361BEF">
        <w:rPr>
          <w:rFonts w:ascii="Times New Roman" w:eastAsia="Times New Roman" w:hAnsi="Times New Roman" w:cs="Times New Roman"/>
          <w:i/>
          <w:iCs/>
          <w:sz w:val="24"/>
          <w:szCs w:val="24"/>
          <w:lang w:eastAsia="pl-PL"/>
        </w:rPr>
        <w:t xml:space="preserve"> lub </w:t>
      </w:r>
      <w:r w:rsidRPr="00361BEF">
        <w:rPr>
          <w:rFonts w:ascii="Times New Roman" w:eastAsia="Times New Roman" w:hAnsi="Times New Roman" w:cs="Times New Roman"/>
          <w:b/>
          <w:bCs/>
          <w:sz w:val="24"/>
          <w:szCs w:val="24"/>
          <w:lang w:eastAsia="pl-PL"/>
        </w:rPr>
        <w:t>dniach:</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i/>
          <w:iCs/>
          <w:sz w:val="24"/>
          <w:szCs w:val="24"/>
          <w:lang w:eastAsia="pl-PL"/>
        </w:rPr>
        <w:t>lub</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data rozpoczęcia: </w:t>
      </w:r>
      <w:r w:rsidRPr="00361BEF">
        <w:rPr>
          <w:rFonts w:ascii="Times New Roman" w:eastAsia="Times New Roman" w:hAnsi="Times New Roman" w:cs="Times New Roman"/>
          <w:sz w:val="24"/>
          <w:szCs w:val="24"/>
          <w:lang w:eastAsia="pl-PL"/>
        </w:rPr>
        <w:t>2020-01-01  </w:t>
      </w:r>
      <w:r w:rsidRPr="00361BEF">
        <w:rPr>
          <w:rFonts w:ascii="Times New Roman" w:eastAsia="Times New Roman" w:hAnsi="Times New Roman" w:cs="Times New Roman"/>
          <w:i/>
          <w:iCs/>
          <w:sz w:val="24"/>
          <w:szCs w:val="24"/>
          <w:lang w:eastAsia="pl-PL"/>
        </w:rPr>
        <w:t xml:space="preserve"> lub </w:t>
      </w:r>
      <w:r w:rsidRPr="00361BEF">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95B62" w:rsidRPr="00361BEF" w:rsidTr="00BB2083">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Data zakończenia</w:t>
            </w:r>
          </w:p>
        </w:tc>
      </w:tr>
      <w:tr w:rsidR="00F95B62" w:rsidRPr="00361BEF" w:rsidTr="00BB2083">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2020-01-01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2020-12-31</w:t>
            </w:r>
          </w:p>
        </w:tc>
      </w:tr>
    </w:tbl>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II.9) Informacje dodatkowe: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III.1) WARUNKI UDZIAŁU W POSTĘPOWANIU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t xml:space="preserve">Określenie warunków: Zamawiający uzna spełnienie tego warunku w oparciu o treść oświadczenia o spełnianiu warunków udziału w postępowaniu złożonego zgodnie z załącznikiem nr 3 do SIWZ oraz w oparciu o przedstawione nw. dokumenty: 1. Aktualny wpis do rejestru działalności regulowanej w zakresie odbierania odpadów komunalnych od właścicieli nieruchomości na terenie Gminy Borkowice. 2. Numer rejestrowy wydany przez Głównego Inspektora Ochrony Środowiska na zbierane zużytego sprzętu elektrycznego i elektronicznego zgodnie z ustawą z dnia 11.09.2015 </w:t>
      </w:r>
      <w:proofErr w:type="spellStart"/>
      <w:r w:rsidRPr="00361BEF">
        <w:rPr>
          <w:rFonts w:ascii="Times New Roman" w:eastAsia="Times New Roman" w:hAnsi="Times New Roman" w:cs="Times New Roman"/>
          <w:sz w:val="24"/>
          <w:szCs w:val="24"/>
          <w:lang w:eastAsia="pl-PL"/>
        </w:rPr>
        <w:t>r.o</w:t>
      </w:r>
      <w:proofErr w:type="spellEnd"/>
      <w:r w:rsidRPr="00361BEF">
        <w:rPr>
          <w:rFonts w:ascii="Times New Roman" w:eastAsia="Times New Roman" w:hAnsi="Times New Roman" w:cs="Times New Roman"/>
          <w:sz w:val="24"/>
          <w:szCs w:val="24"/>
          <w:lang w:eastAsia="pl-PL"/>
        </w:rPr>
        <w:t xml:space="preserve"> zużytym sprzęcie elektronicznym i elektronicznym (Dz.U.2015 poz.1688 z </w:t>
      </w:r>
      <w:proofErr w:type="spellStart"/>
      <w:r w:rsidRPr="00361BEF">
        <w:rPr>
          <w:rFonts w:ascii="Times New Roman" w:eastAsia="Times New Roman" w:hAnsi="Times New Roman" w:cs="Times New Roman"/>
          <w:sz w:val="24"/>
          <w:szCs w:val="24"/>
          <w:lang w:eastAsia="pl-PL"/>
        </w:rPr>
        <w:t>późn</w:t>
      </w:r>
      <w:proofErr w:type="spellEnd"/>
      <w:r w:rsidRPr="00361BEF">
        <w:rPr>
          <w:rFonts w:ascii="Times New Roman" w:eastAsia="Times New Roman" w:hAnsi="Times New Roman" w:cs="Times New Roman"/>
          <w:sz w:val="24"/>
          <w:szCs w:val="24"/>
          <w:lang w:eastAsia="pl-PL"/>
        </w:rPr>
        <w:t>. zm.), 3. Zezwolenie na prowadzenie działalności w zakresie transportu odpadów, wydane na podstawie art. 28 ustawy z dnia 27 kwietnia 2001 roku o odpadach (</w:t>
      </w:r>
      <w:proofErr w:type="spellStart"/>
      <w:r w:rsidRPr="00361BEF">
        <w:rPr>
          <w:rFonts w:ascii="Times New Roman" w:eastAsia="Times New Roman" w:hAnsi="Times New Roman" w:cs="Times New Roman"/>
          <w:sz w:val="24"/>
          <w:szCs w:val="24"/>
          <w:lang w:eastAsia="pl-PL"/>
        </w:rPr>
        <w:t>Dz.U</w:t>
      </w:r>
      <w:proofErr w:type="spellEnd"/>
      <w:r w:rsidRPr="00361BEF">
        <w:rPr>
          <w:rFonts w:ascii="Times New Roman" w:eastAsia="Times New Roman" w:hAnsi="Times New Roman" w:cs="Times New Roman"/>
          <w:sz w:val="24"/>
          <w:szCs w:val="24"/>
          <w:lang w:eastAsia="pl-PL"/>
        </w:rPr>
        <w:t xml:space="preserve">. z 2013 poz.21 z </w:t>
      </w:r>
      <w:proofErr w:type="spellStart"/>
      <w:r w:rsidRPr="00361BEF">
        <w:rPr>
          <w:rFonts w:ascii="Times New Roman" w:eastAsia="Times New Roman" w:hAnsi="Times New Roman" w:cs="Times New Roman"/>
          <w:sz w:val="24"/>
          <w:szCs w:val="24"/>
          <w:lang w:eastAsia="pl-PL"/>
        </w:rPr>
        <w:t>późn</w:t>
      </w:r>
      <w:proofErr w:type="spellEnd"/>
      <w:r w:rsidRPr="00361BEF">
        <w:rPr>
          <w:rFonts w:ascii="Times New Roman" w:eastAsia="Times New Roman" w:hAnsi="Times New Roman" w:cs="Times New Roman"/>
          <w:sz w:val="24"/>
          <w:szCs w:val="24"/>
          <w:lang w:eastAsia="pl-PL"/>
        </w:rPr>
        <w:t>. zm.) w związku z art. 233 ustawy z dnia 14 grudnia 2012 r. o odpadach (</w:t>
      </w:r>
      <w:proofErr w:type="spellStart"/>
      <w:r w:rsidRPr="00361BEF">
        <w:rPr>
          <w:rFonts w:ascii="Times New Roman" w:eastAsia="Times New Roman" w:hAnsi="Times New Roman" w:cs="Times New Roman"/>
          <w:sz w:val="24"/>
          <w:szCs w:val="24"/>
          <w:lang w:eastAsia="pl-PL"/>
        </w:rPr>
        <w:t>Dz.U</w:t>
      </w:r>
      <w:proofErr w:type="spellEnd"/>
      <w:r w:rsidRPr="00361BEF">
        <w:rPr>
          <w:rFonts w:ascii="Times New Roman" w:eastAsia="Times New Roman" w:hAnsi="Times New Roman" w:cs="Times New Roman"/>
          <w:sz w:val="24"/>
          <w:szCs w:val="24"/>
          <w:lang w:eastAsia="pl-PL"/>
        </w:rPr>
        <w:t xml:space="preserve">. z 2013 r., poz. 21) 4. Umowę (lub promesę jej zawarcia) z regionalną instalacją przetwarzania odpadów komunalnych właściwą dla gminy Borkowice. 5. Umowę (lub promesę jej zawarcia) z przedsiębiorcą prowadzącym działalność w zakresie odbioru do recyklingu odpadów zgodnie z ustawą o odpadach (Dz. U. </w:t>
      </w:r>
      <w:r w:rsidRPr="00361BEF">
        <w:rPr>
          <w:rFonts w:ascii="Times New Roman" w:eastAsia="Times New Roman" w:hAnsi="Times New Roman" w:cs="Times New Roman"/>
          <w:sz w:val="24"/>
          <w:szCs w:val="24"/>
          <w:lang w:eastAsia="pl-PL"/>
        </w:rPr>
        <w:lastRenderedPageBreak/>
        <w:t xml:space="preserve">Nr. 2013 poz.21 ze zmianami) – na odbiór odpadów segregowanych. </w:t>
      </w:r>
      <w:r w:rsidRPr="00361BEF">
        <w:rPr>
          <w:rFonts w:ascii="Times New Roman" w:eastAsia="Times New Roman" w:hAnsi="Times New Roman" w:cs="Times New Roman"/>
          <w:sz w:val="24"/>
          <w:szCs w:val="24"/>
          <w:lang w:eastAsia="pl-PL"/>
        </w:rPr>
        <w:br/>
        <w:t xml:space="preserve">Informacje dodatkowe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III.1.2) Sytuacja finansowa lub ekonomiczna </w:t>
      </w:r>
      <w:r w:rsidRPr="00361BEF">
        <w:rPr>
          <w:rFonts w:ascii="Times New Roman" w:eastAsia="Times New Roman" w:hAnsi="Times New Roman" w:cs="Times New Roman"/>
          <w:sz w:val="24"/>
          <w:szCs w:val="24"/>
          <w:lang w:eastAsia="pl-PL"/>
        </w:rPr>
        <w:br/>
        <w:t xml:space="preserve">Określenie warunków: Zamawiający uzna spełnienie tego warunku w oparciu o treść oświadczenia o spełnianiu warunków udziału w postępowaniu złożonego zgodnie z załącznikiem nr 3 do SIWZ </w:t>
      </w:r>
      <w:r w:rsidRPr="00361BEF">
        <w:rPr>
          <w:rFonts w:ascii="Times New Roman" w:eastAsia="Times New Roman" w:hAnsi="Times New Roman" w:cs="Times New Roman"/>
          <w:sz w:val="24"/>
          <w:szCs w:val="24"/>
          <w:lang w:eastAsia="pl-PL"/>
        </w:rPr>
        <w:br/>
        <w:t xml:space="preserve">Informacje dodatkowe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III.1.3) Zdolność techniczna lub zawodowa </w:t>
      </w:r>
      <w:r w:rsidRPr="00361BEF">
        <w:rPr>
          <w:rFonts w:ascii="Times New Roman" w:eastAsia="Times New Roman" w:hAnsi="Times New Roman" w:cs="Times New Roman"/>
          <w:sz w:val="24"/>
          <w:szCs w:val="24"/>
          <w:lang w:eastAsia="pl-PL"/>
        </w:rPr>
        <w:br/>
        <w:t xml:space="preserve">Określenie warunków: </w:t>
      </w:r>
      <w:proofErr w:type="spellStart"/>
      <w:r w:rsidRPr="00361BEF">
        <w:rPr>
          <w:rFonts w:ascii="Times New Roman" w:eastAsia="Times New Roman" w:hAnsi="Times New Roman" w:cs="Times New Roman"/>
          <w:sz w:val="24"/>
          <w:szCs w:val="24"/>
          <w:lang w:eastAsia="pl-PL"/>
        </w:rPr>
        <w:t>I.Warunek</w:t>
      </w:r>
      <w:proofErr w:type="spellEnd"/>
      <w:r w:rsidRPr="00361BEF">
        <w:rPr>
          <w:rFonts w:ascii="Times New Roman" w:eastAsia="Times New Roman" w:hAnsi="Times New Roman" w:cs="Times New Roman"/>
          <w:sz w:val="24"/>
          <w:szCs w:val="24"/>
          <w:lang w:eastAsia="pl-PL"/>
        </w:rPr>
        <w:t xml:space="preserve"> ten zostanie spełniony, jeśli Wykonawca wykaże, iż wykonał w okresie ostatnich trzech lat przed upływem terminu składania ofert a jeżeli okres prowadzenia działalności jest krótszy - w tym okresie, usługę odbioru i zagospodarowania odpadów komunalnych wykonaną lub wykonywaną na rzecz właścicieli nieruchomości lub gmin, w przypadku gdy gmina przejęła obowiązki właściciela nieruchomości, w sposób ciągły przez okres co najmniej 12 miesięcy, która to usługa lub usługi obejmowały odbiór i zagospodarowanie odpadów komunalnych o łącznej masie minimum 345 Mg w okresie 12 miesięcy (dopuszcza się podanie ilości w m3 przy zastosowaniu wskaźnika 0,133 Mg/m3) . Fakt należytego wykonania usługi należy udokumentować stosownym dowodem. Wykaz wykonanych lub wykonywanych głównych usług należy sporządzić zgodnie ze wzorem załącznika nr 8 do SIWZ. Do wykazu należy dołączyć dokumenty potwierdzające, że wykazane w załączonym wykazie usługi zostały wykonane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II. Dysponowania odpowiednim potencjałem technicznym oraz osobami zdolnymi do wykonania zamówienia tj. dysponują lub będą dysponowali niezbędnymi do wykonania zamówienia narzędziami i urządzeniami tj. co najmniej: 1. dwa pojazdy przystosowane do odbierania zmieszanych odpadów komunalnych, 2. dwa pojazdy przystosowane do odbioru selektywnie zebranych odpadów komunalnych, 3. jeden pojazd do odbierania odpadów bez funkcji kompaktującej. Wszystkie ww. pojazdy muszą być w dyspozycji Wykonawcy, winny być trwale i czytelnie oznakowane (nazwa firmy, dane adresowe i numery telefonu), winny być zarejestrowane, dopuszczone do ruchu, posiadać aktualne badania techniczne i świadectwa dopuszczenia do ruchu. 4. dysponowania bazą </w:t>
      </w:r>
      <w:proofErr w:type="spellStart"/>
      <w:r w:rsidRPr="00361BEF">
        <w:rPr>
          <w:rFonts w:ascii="Times New Roman" w:eastAsia="Times New Roman" w:hAnsi="Times New Roman" w:cs="Times New Roman"/>
          <w:sz w:val="24"/>
          <w:szCs w:val="24"/>
          <w:lang w:eastAsia="pl-PL"/>
        </w:rPr>
        <w:t>magazynowo-transportową</w:t>
      </w:r>
      <w:proofErr w:type="spellEnd"/>
      <w:r w:rsidRPr="00361BEF">
        <w:rPr>
          <w:rFonts w:ascii="Times New Roman" w:eastAsia="Times New Roman" w:hAnsi="Times New Roman" w:cs="Times New Roman"/>
          <w:sz w:val="24"/>
          <w:szCs w:val="24"/>
          <w:lang w:eastAsia="pl-PL"/>
        </w:rPr>
        <w:t xml:space="preserve"> usytuowaną w gminie, z terenu której odbiera te odpady, lub odległości nie większej niż 60 km od granicy tej gminy i na terenie, do którego posiada tytuł prawny, 5. dysponowania na terenie bazy </w:t>
      </w:r>
      <w:proofErr w:type="spellStart"/>
      <w:r w:rsidRPr="00361BEF">
        <w:rPr>
          <w:rFonts w:ascii="Times New Roman" w:eastAsia="Times New Roman" w:hAnsi="Times New Roman" w:cs="Times New Roman"/>
          <w:sz w:val="24"/>
          <w:szCs w:val="24"/>
          <w:lang w:eastAsia="pl-PL"/>
        </w:rPr>
        <w:t>magazynowo-transportowej</w:t>
      </w:r>
      <w:proofErr w:type="spellEnd"/>
      <w:r w:rsidRPr="00361BEF">
        <w:rPr>
          <w:rFonts w:ascii="Times New Roman" w:eastAsia="Times New Roman" w:hAnsi="Times New Roman" w:cs="Times New Roman"/>
          <w:sz w:val="24"/>
          <w:szCs w:val="24"/>
          <w:lang w:eastAsia="pl-PL"/>
        </w:rPr>
        <w:t xml:space="preserve"> urządzeniami do selektywnego gromadzenia odpadów komunalnych przed transportem do miejsc przetwarzania. Zamawiający uzna spełnienie tego warunku w oparciu o treść złożonego oświadczenia o spełnianiu warunków udziału w postępowaniu. Załącznik nr 3 do SIWZ. </w:t>
      </w:r>
      <w:r w:rsidRPr="00361BE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361BEF">
        <w:rPr>
          <w:rFonts w:ascii="Times New Roman" w:eastAsia="Times New Roman" w:hAnsi="Times New Roman" w:cs="Times New Roman"/>
          <w:sz w:val="24"/>
          <w:szCs w:val="24"/>
          <w:lang w:eastAsia="pl-PL"/>
        </w:rPr>
        <w:br/>
        <w:t xml:space="preserve">Informacje dodatkowe: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III.2) PODSTAWY WYKLUCZENIA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61BEF">
        <w:rPr>
          <w:rFonts w:ascii="Times New Roman" w:eastAsia="Times New Roman" w:hAnsi="Times New Roman" w:cs="Times New Roman"/>
          <w:b/>
          <w:bCs/>
          <w:sz w:val="24"/>
          <w:szCs w:val="24"/>
          <w:lang w:eastAsia="pl-PL"/>
        </w:rPr>
        <w:t>Pzp</w:t>
      </w:r>
      <w:proofErr w:type="spellEnd"/>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61BEF">
        <w:rPr>
          <w:rFonts w:ascii="Times New Roman" w:eastAsia="Times New Roman" w:hAnsi="Times New Roman" w:cs="Times New Roman"/>
          <w:b/>
          <w:bCs/>
          <w:sz w:val="24"/>
          <w:szCs w:val="24"/>
          <w:lang w:eastAsia="pl-PL"/>
        </w:rPr>
        <w:t>Pzp</w:t>
      </w:r>
      <w:proofErr w:type="spellEnd"/>
      <w:r w:rsidRPr="00361BEF">
        <w:rPr>
          <w:rFonts w:ascii="Times New Roman" w:eastAsia="Times New Roman" w:hAnsi="Times New Roman" w:cs="Times New Roman"/>
          <w:sz w:val="24"/>
          <w:szCs w:val="24"/>
          <w:lang w:eastAsia="pl-PL"/>
        </w:rPr>
        <w:t xml:space="preserve"> Tak Zamawiający przewiduje następujące fakultatywne podstawy wykluczenia: </w:t>
      </w:r>
      <w:r w:rsidRPr="00361BEF">
        <w:rPr>
          <w:rFonts w:ascii="Times New Roman" w:eastAsia="Times New Roman" w:hAnsi="Times New Roman" w:cs="Times New Roman"/>
          <w:sz w:val="24"/>
          <w:szCs w:val="24"/>
          <w:lang w:eastAsia="pl-PL"/>
        </w:rPr>
        <w:lastRenderedPageBreak/>
        <w:t xml:space="preserve">Tak (podstawa wykluczenia określona w art. 24 ust. 5 pkt 1 ustawy </w:t>
      </w:r>
      <w:proofErr w:type="spellStart"/>
      <w:r w:rsidRPr="00361BEF">
        <w:rPr>
          <w:rFonts w:ascii="Times New Roman" w:eastAsia="Times New Roman" w:hAnsi="Times New Roman" w:cs="Times New Roman"/>
          <w:sz w:val="24"/>
          <w:szCs w:val="24"/>
          <w:lang w:eastAsia="pl-PL"/>
        </w:rPr>
        <w:t>Pzp</w:t>
      </w:r>
      <w:proofErr w:type="spellEnd"/>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361BEF">
        <w:rPr>
          <w:rFonts w:ascii="Times New Roman" w:eastAsia="Times New Roman" w:hAnsi="Times New Roman" w:cs="Times New Roman"/>
          <w:sz w:val="24"/>
          <w:szCs w:val="24"/>
          <w:lang w:eastAsia="pl-PL"/>
        </w:rPr>
        <w:t>Pzp</w:t>
      </w:r>
      <w:proofErr w:type="spellEnd"/>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361BEF">
        <w:rPr>
          <w:rFonts w:ascii="Times New Roman" w:eastAsia="Times New Roman" w:hAnsi="Times New Roman" w:cs="Times New Roman"/>
          <w:sz w:val="24"/>
          <w:szCs w:val="24"/>
          <w:lang w:eastAsia="pl-PL"/>
        </w:rPr>
        <w:t>Pzp</w:t>
      </w:r>
      <w:proofErr w:type="spellEnd"/>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361BEF">
        <w:rPr>
          <w:rFonts w:ascii="Times New Roman" w:eastAsia="Times New Roman" w:hAnsi="Times New Roman" w:cs="Times New Roman"/>
          <w:sz w:val="24"/>
          <w:szCs w:val="24"/>
          <w:lang w:eastAsia="pl-PL"/>
        </w:rPr>
        <w:t>Pzp</w:t>
      </w:r>
      <w:proofErr w:type="spellEnd"/>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361BEF">
        <w:rPr>
          <w:rFonts w:ascii="Times New Roman" w:eastAsia="Times New Roman" w:hAnsi="Times New Roman" w:cs="Times New Roman"/>
          <w:sz w:val="24"/>
          <w:szCs w:val="24"/>
          <w:lang w:eastAsia="pl-PL"/>
        </w:rPr>
        <w:t>Pzp</w:t>
      </w:r>
      <w:proofErr w:type="spellEnd"/>
      <w:r w:rsidRPr="00361BEF">
        <w:rPr>
          <w:rFonts w:ascii="Times New Roman" w:eastAsia="Times New Roman" w:hAnsi="Times New Roman" w:cs="Times New Roman"/>
          <w:sz w:val="24"/>
          <w:szCs w:val="24"/>
          <w:lang w:eastAsia="pl-PL"/>
        </w:rPr>
        <w:t xml:space="preserv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61BEF">
        <w:rPr>
          <w:rFonts w:ascii="Times New Roman" w:eastAsia="Times New Roman" w:hAnsi="Times New Roman" w:cs="Times New Roman"/>
          <w:sz w:val="24"/>
          <w:szCs w:val="24"/>
          <w:lang w:eastAsia="pl-PL"/>
        </w:rPr>
        <w:br/>
        <w:t xml:space="preserve">Tak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Oświadczenie o spełnianiu kryteriów selekcji </w:t>
      </w:r>
      <w:r w:rsidRPr="00361BEF">
        <w:rPr>
          <w:rFonts w:ascii="Times New Roman" w:eastAsia="Times New Roman" w:hAnsi="Times New Roman" w:cs="Times New Roman"/>
          <w:sz w:val="24"/>
          <w:szCs w:val="24"/>
          <w:lang w:eastAsia="pl-PL"/>
        </w:rPr>
        <w:br/>
        <w:t xml:space="preserve">Nie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9 do SIWZ. 2. Jeżeli wykonawca ma siedzibę lub miejsce zamieszkania poza terytorium Rzeczypospolitej Polskiej, zamiast dokumentów, o których mowa w sekcji 11. 2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w:t>
      </w:r>
      <w:r w:rsidRPr="00361BEF">
        <w:rPr>
          <w:rFonts w:ascii="Times New Roman" w:eastAsia="Times New Roman" w:hAnsi="Times New Roman" w:cs="Times New Roman"/>
          <w:sz w:val="24"/>
          <w:szCs w:val="24"/>
          <w:lang w:eastAsia="pl-PL"/>
        </w:rPr>
        <w:lastRenderedPageBreak/>
        <w:t xml:space="preserve">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III.5.1) W ZAKRESIE SPEŁNIANIA WARUNKÓW UDZIAŁU W POSTĘPOWANIU:</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t xml:space="preserve">a/ Aktualny wpis do rejestru działalności regulowanej w zakresie odbierania odpadów komunalnych od właścicieli nieruchomości na terenie Gminy Borkowice. b/ Numer rejestrowy wydany przez Głównego Inspektora Ochrony Środowiska na zbierane zużytego sprzętu elektrycznego i elektronicznego zgodnie z ustawą z dnia 11.09.2015 r. o zużytym sprzęcie elektronicznym i elektronicznym (Dz.U.2015 poz.1688 z </w:t>
      </w:r>
      <w:proofErr w:type="spellStart"/>
      <w:r w:rsidRPr="00361BEF">
        <w:rPr>
          <w:rFonts w:ascii="Times New Roman" w:eastAsia="Times New Roman" w:hAnsi="Times New Roman" w:cs="Times New Roman"/>
          <w:sz w:val="24"/>
          <w:szCs w:val="24"/>
          <w:lang w:eastAsia="pl-PL"/>
        </w:rPr>
        <w:t>późn</w:t>
      </w:r>
      <w:proofErr w:type="spellEnd"/>
      <w:r w:rsidRPr="00361BEF">
        <w:rPr>
          <w:rFonts w:ascii="Times New Roman" w:eastAsia="Times New Roman" w:hAnsi="Times New Roman" w:cs="Times New Roman"/>
          <w:sz w:val="24"/>
          <w:szCs w:val="24"/>
          <w:lang w:eastAsia="pl-PL"/>
        </w:rPr>
        <w:t>. zm.), c/ Zezwolenie na prowadzenie działalności w zakresie transportu odpadów, wydane na podstawie art. 28 ustawy z dnia 27 kwietnia 2001 roku o odpadach (</w:t>
      </w:r>
      <w:proofErr w:type="spellStart"/>
      <w:r w:rsidRPr="00361BEF">
        <w:rPr>
          <w:rFonts w:ascii="Times New Roman" w:eastAsia="Times New Roman" w:hAnsi="Times New Roman" w:cs="Times New Roman"/>
          <w:sz w:val="24"/>
          <w:szCs w:val="24"/>
          <w:lang w:eastAsia="pl-PL"/>
        </w:rPr>
        <w:t>Dz.U</w:t>
      </w:r>
      <w:proofErr w:type="spellEnd"/>
      <w:r w:rsidRPr="00361BEF">
        <w:rPr>
          <w:rFonts w:ascii="Times New Roman" w:eastAsia="Times New Roman" w:hAnsi="Times New Roman" w:cs="Times New Roman"/>
          <w:sz w:val="24"/>
          <w:szCs w:val="24"/>
          <w:lang w:eastAsia="pl-PL"/>
        </w:rPr>
        <w:t xml:space="preserve">. z 2018 poz.992 z </w:t>
      </w:r>
      <w:proofErr w:type="spellStart"/>
      <w:r w:rsidRPr="00361BEF">
        <w:rPr>
          <w:rFonts w:ascii="Times New Roman" w:eastAsia="Times New Roman" w:hAnsi="Times New Roman" w:cs="Times New Roman"/>
          <w:sz w:val="24"/>
          <w:szCs w:val="24"/>
          <w:lang w:eastAsia="pl-PL"/>
        </w:rPr>
        <w:t>późn</w:t>
      </w:r>
      <w:proofErr w:type="spellEnd"/>
      <w:r w:rsidRPr="00361BEF">
        <w:rPr>
          <w:rFonts w:ascii="Times New Roman" w:eastAsia="Times New Roman" w:hAnsi="Times New Roman" w:cs="Times New Roman"/>
          <w:sz w:val="24"/>
          <w:szCs w:val="24"/>
          <w:lang w:eastAsia="pl-PL"/>
        </w:rPr>
        <w:t>. zm.) w związku z art. 233 ustawy z dnia 14 grudnia 2012 r. o odpadach (</w:t>
      </w:r>
      <w:proofErr w:type="spellStart"/>
      <w:r w:rsidRPr="00361BEF">
        <w:rPr>
          <w:rFonts w:ascii="Times New Roman" w:eastAsia="Times New Roman" w:hAnsi="Times New Roman" w:cs="Times New Roman"/>
          <w:sz w:val="24"/>
          <w:szCs w:val="24"/>
          <w:lang w:eastAsia="pl-PL"/>
        </w:rPr>
        <w:t>Dz.U</w:t>
      </w:r>
      <w:proofErr w:type="spellEnd"/>
      <w:r w:rsidRPr="00361BEF">
        <w:rPr>
          <w:rFonts w:ascii="Times New Roman" w:eastAsia="Times New Roman" w:hAnsi="Times New Roman" w:cs="Times New Roman"/>
          <w:sz w:val="24"/>
          <w:szCs w:val="24"/>
          <w:lang w:eastAsia="pl-PL"/>
        </w:rPr>
        <w:t xml:space="preserve">. z 2018 r., poz. 992) . d/ Umowę (lub promesę jej zawarcia) z regionalną instalacją przetwarzania odpadów komunalnych właściwą dla gminy Borkowice. e/ Umowę (lub promesę jej zawarcia) z przedsiębiorcą prowadzącym działalność w zakresie odbioru do recyklingu odpadów zgodnie z ustawą o odpadach (Dz. U. Nr. 2018 poz.992ze zmianami) – na odbiór odpadów segregowanych, f/ Wykaz usług zał. nr 8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III.5.2) W ZAKRESIE KRYTERIÓW SELEKCJI:</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 xml:space="preserve">III.7) INNE DOKUMENTY NIE WYMIENIONE W pkt III.3) - III.6)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1 Pełnomocnictwo (składają Wykonawcy wspólnie ubiegający się o udzielenie zamówienia np. konsorcjum, spółka cywilna) o treści zgodnej z załączonym do SIWZ wzorem. 2 Potwierdzenie wniesienia wadium w formie pieniężnej lub niepieniężnej - oryginał dokumentu – zgodnie z zasadami określonymi w pkt. 16 niniejszej SIWZ. 3 Pisemne zobowiązanie (inny dokument) do oddania Wykonawcy do dyspozycji niezbędnych zasobów na okres wykonywania zamówienia – w przypadku gdy Wykonawca będzie z nich korzystał. 4. Wykonawcy, w terminie 3 dni od dnia zamieszczenia na stronie internetowej informacji z otwarcia ofert (o której mowa w art. 86 ust. 5 ustawy </w:t>
      </w:r>
      <w:proofErr w:type="spellStart"/>
      <w:r w:rsidRPr="00361BEF">
        <w:rPr>
          <w:rFonts w:ascii="Times New Roman" w:eastAsia="Times New Roman" w:hAnsi="Times New Roman" w:cs="Times New Roman"/>
          <w:sz w:val="24"/>
          <w:szCs w:val="24"/>
          <w:lang w:eastAsia="pl-PL"/>
        </w:rPr>
        <w:t>Pzp</w:t>
      </w:r>
      <w:proofErr w:type="spellEnd"/>
      <w:r w:rsidRPr="00361BEF">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pkt 23 PZP) – wg załącznika Nr 6. Wraz ze złożeniem oświadczenia, wykonawca może przedstawić dowody, że powiązania z innym wykonawcą nie prowadzą do zakłócenia konkurencji w postępowaniu o udzielenie zamówienia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u w:val="single"/>
          <w:lang w:eastAsia="pl-PL"/>
        </w:rPr>
        <w:t xml:space="preserve">SEKCJA IV: PROCEDURA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lastRenderedPageBreak/>
        <w:t xml:space="preserve">IV.1) OPIS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IV.1.1) Tryb udzielenia zamówienia: </w:t>
      </w:r>
      <w:r w:rsidRPr="00361BEF">
        <w:rPr>
          <w:rFonts w:ascii="Times New Roman" w:eastAsia="Times New Roman" w:hAnsi="Times New Roman" w:cs="Times New Roman"/>
          <w:sz w:val="24"/>
          <w:szCs w:val="24"/>
          <w:lang w:eastAsia="pl-PL"/>
        </w:rPr>
        <w:t xml:space="preserve">Przetarg nieograniczony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IV.1.2) Zamawiający żąda wniesienia wadium:</w:t>
      </w:r>
      <w:r w:rsidRPr="00361BEF">
        <w:rPr>
          <w:rFonts w:ascii="Times New Roman" w:eastAsia="Times New Roman" w:hAnsi="Times New Roman" w:cs="Times New Roman"/>
          <w:sz w:val="24"/>
          <w:szCs w:val="24"/>
          <w:lang w:eastAsia="pl-PL"/>
        </w:rPr>
        <w:t xml:space="preserv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Tak </w:t>
      </w:r>
      <w:r w:rsidRPr="00361BEF">
        <w:rPr>
          <w:rFonts w:ascii="Times New Roman" w:eastAsia="Times New Roman" w:hAnsi="Times New Roman" w:cs="Times New Roman"/>
          <w:sz w:val="24"/>
          <w:szCs w:val="24"/>
          <w:lang w:eastAsia="pl-PL"/>
        </w:rPr>
        <w:br/>
        <w:t xml:space="preserve">Informacja na temat wadium </w:t>
      </w:r>
      <w:r w:rsidRPr="00361BEF">
        <w:rPr>
          <w:rFonts w:ascii="Times New Roman" w:eastAsia="Times New Roman" w:hAnsi="Times New Roman" w:cs="Times New Roman"/>
          <w:sz w:val="24"/>
          <w:szCs w:val="24"/>
          <w:lang w:eastAsia="pl-PL"/>
        </w:rPr>
        <w:br/>
        <w:t xml:space="preserve">Wymagania dotyczące wadium 1. Składający ofertę winien wnieść wadium przed upływem terminu składania ofert w wysokości: 5.000,00 zł (słownie: pięć tysięcy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pkt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 Za termin wniesienia wadium przyjmuje się datę uznania rachunku Zamawiającego. 4. W przypadku wniesienia wadium w formie gwarancji lub poręczenia dokument zabezpieczenia w formie pisemnej (oryginał) należy złożyć przed upływem terminu składania ofert w siedzibie Zamawiającego. 5. Wadium wniesione w jednej z form niepieniężnych określonych w art. 45 ust 6 Ustawy </w:t>
      </w:r>
      <w:proofErr w:type="spellStart"/>
      <w:r w:rsidRPr="00361BEF">
        <w:rPr>
          <w:rFonts w:ascii="Times New Roman" w:eastAsia="Times New Roman" w:hAnsi="Times New Roman" w:cs="Times New Roman"/>
          <w:sz w:val="24"/>
          <w:szCs w:val="24"/>
          <w:lang w:eastAsia="pl-PL"/>
        </w:rPr>
        <w:t>Pzp</w:t>
      </w:r>
      <w:proofErr w:type="spellEnd"/>
      <w:r w:rsidRPr="00361BEF">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ust. 5 Prawa Zamówień Publicznych, 5.2 okres ważności dokumentu będzie nie krótszy niż okres związania ofertą określony w specyfikacji istotnych warunków zamówienia a pierwszym dniem ważności dokumentu wadialnego będzie dzień otwarcia ofert.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IV.1.3) Przewiduje się udzielenie zaliczek na poczet wykonania zamówienia:</w:t>
      </w:r>
      <w:r w:rsidRPr="00361BEF">
        <w:rPr>
          <w:rFonts w:ascii="Times New Roman" w:eastAsia="Times New Roman" w:hAnsi="Times New Roman" w:cs="Times New Roman"/>
          <w:sz w:val="24"/>
          <w:szCs w:val="24"/>
          <w:lang w:eastAsia="pl-PL"/>
        </w:rPr>
        <w:t xml:space="preserv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Nie </w:t>
      </w:r>
      <w:r w:rsidRPr="00361BEF">
        <w:rPr>
          <w:rFonts w:ascii="Times New Roman" w:eastAsia="Times New Roman" w:hAnsi="Times New Roman" w:cs="Times New Roman"/>
          <w:sz w:val="24"/>
          <w:szCs w:val="24"/>
          <w:lang w:eastAsia="pl-PL"/>
        </w:rPr>
        <w:br/>
        <w:t xml:space="preserve">Należy podać informacje na temat udzielania zaliczek: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Nie </w:t>
      </w:r>
      <w:r w:rsidRPr="00361BE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61BEF">
        <w:rPr>
          <w:rFonts w:ascii="Times New Roman" w:eastAsia="Times New Roman" w:hAnsi="Times New Roman" w:cs="Times New Roman"/>
          <w:sz w:val="24"/>
          <w:szCs w:val="24"/>
          <w:lang w:eastAsia="pl-PL"/>
        </w:rPr>
        <w:br/>
        <w:t xml:space="preserve">Nie </w:t>
      </w:r>
      <w:r w:rsidRPr="00361BEF">
        <w:rPr>
          <w:rFonts w:ascii="Times New Roman" w:eastAsia="Times New Roman" w:hAnsi="Times New Roman" w:cs="Times New Roman"/>
          <w:sz w:val="24"/>
          <w:szCs w:val="24"/>
          <w:lang w:eastAsia="pl-PL"/>
        </w:rPr>
        <w:br/>
        <w:t xml:space="preserve">Informacje dodatkowe: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IV.1.5.) Wymaga się złożenia oferty wariantowej: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Nie </w:t>
      </w:r>
      <w:r w:rsidRPr="00361BEF">
        <w:rPr>
          <w:rFonts w:ascii="Times New Roman" w:eastAsia="Times New Roman" w:hAnsi="Times New Roman" w:cs="Times New Roman"/>
          <w:sz w:val="24"/>
          <w:szCs w:val="24"/>
          <w:lang w:eastAsia="pl-PL"/>
        </w:rPr>
        <w:br/>
        <w:t xml:space="preserve">Dopuszcza się złożenie oferty wariantowej </w:t>
      </w:r>
      <w:r w:rsidRPr="00361BEF">
        <w:rPr>
          <w:rFonts w:ascii="Times New Roman" w:eastAsia="Times New Roman" w:hAnsi="Times New Roman" w:cs="Times New Roman"/>
          <w:sz w:val="24"/>
          <w:szCs w:val="24"/>
          <w:lang w:eastAsia="pl-PL"/>
        </w:rPr>
        <w:br/>
        <w:t xml:space="preserve">Nie </w:t>
      </w:r>
      <w:r w:rsidRPr="00361BE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61BEF">
        <w:rPr>
          <w:rFonts w:ascii="Times New Roman" w:eastAsia="Times New Roman" w:hAnsi="Times New Roman" w:cs="Times New Roman"/>
          <w:sz w:val="24"/>
          <w:szCs w:val="24"/>
          <w:lang w:eastAsia="pl-PL"/>
        </w:rPr>
        <w:br/>
        <w:t xml:space="preserve">Nie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lastRenderedPageBreak/>
        <w:br/>
      </w:r>
      <w:r w:rsidRPr="00361BE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Liczba wykonawców   </w:t>
      </w:r>
      <w:r w:rsidRPr="00361BEF">
        <w:rPr>
          <w:rFonts w:ascii="Times New Roman" w:eastAsia="Times New Roman" w:hAnsi="Times New Roman" w:cs="Times New Roman"/>
          <w:sz w:val="24"/>
          <w:szCs w:val="24"/>
          <w:lang w:eastAsia="pl-PL"/>
        </w:rPr>
        <w:br/>
        <w:t xml:space="preserve">Przewidywana minimalna liczba wykonawców </w:t>
      </w:r>
      <w:r w:rsidRPr="00361BEF">
        <w:rPr>
          <w:rFonts w:ascii="Times New Roman" w:eastAsia="Times New Roman" w:hAnsi="Times New Roman" w:cs="Times New Roman"/>
          <w:sz w:val="24"/>
          <w:szCs w:val="24"/>
          <w:lang w:eastAsia="pl-PL"/>
        </w:rPr>
        <w:br/>
        <w:t xml:space="preserve">Maksymalna liczba wykonawców   </w:t>
      </w:r>
      <w:r w:rsidRPr="00361BEF">
        <w:rPr>
          <w:rFonts w:ascii="Times New Roman" w:eastAsia="Times New Roman" w:hAnsi="Times New Roman" w:cs="Times New Roman"/>
          <w:sz w:val="24"/>
          <w:szCs w:val="24"/>
          <w:lang w:eastAsia="pl-PL"/>
        </w:rPr>
        <w:br/>
        <w:t xml:space="preserve">Kryteria selekcji wykonawców: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IV.1.7) Informacje na temat umowy ramowej lub dynamicznego systemu zakupów: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Umowa ramowa będzie zawarta: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Czy przewiduje się ograniczenie liczby uczestników umowy ramowej: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Przewidziana maksymalna liczba uczestników umowy ramowej: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Informacje dodatkowe: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Zamówienie obejmuje ustanowienie dynamicznego systemu zakupów: </w:t>
      </w:r>
      <w:r w:rsidRPr="00361BEF">
        <w:rPr>
          <w:rFonts w:ascii="Times New Roman" w:eastAsia="Times New Roman" w:hAnsi="Times New Roman" w:cs="Times New Roman"/>
          <w:sz w:val="24"/>
          <w:szCs w:val="24"/>
          <w:lang w:eastAsia="pl-PL"/>
        </w:rPr>
        <w:br/>
        <w:t xml:space="preserve">Nie </w:t>
      </w:r>
      <w:r w:rsidRPr="00361BE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Informacje dodatkowe: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IV.1.8) Aukcja elektroniczna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Przewidziane jest przeprowadzenie aukcji elektronicznej </w:t>
      </w:r>
      <w:r w:rsidRPr="00361BEF">
        <w:rPr>
          <w:rFonts w:ascii="Times New Roman" w:eastAsia="Times New Roman" w:hAnsi="Times New Roman" w:cs="Times New Roman"/>
          <w:i/>
          <w:iCs/>
          <w:sz w:val="24"/>
          <w:szCs w:val="24"/>
          <w:lang w:eastAsia="pl-PL"/>
        </w:rPr>
        <w:t xml:space="preserve">(przetarg nieograniczony, przetarg ograniczony, negocjacje z ogłoszeniem) </w:t>
      </w:r>
      <w:r w:rsidRPr="00361BEF">
        <w:rPr>
          <w:rFonts w:ascii="Times New Roman" w:eastAsia="Times New Roman" w:hAnsi="Times New Roman" w:cs="Times New Roman"/>
          <w:sz w:val="24"/>
          <w:szCs w:val="24"/>
          <w:lang w:eastAsia="pl-PL"/>
        </w:rPr>
        <w:t xml:space="preserve">Nie </w:t>
      </w:r>
      <w:r w:rsidRPr="00361BEF">
        <w:rPr>
          <w:rFonts w:ascii="Times New Roman" w:eastAsia="Times New Roman" w:hAnsi="Times New Roman" w:cs="Times New Roman"/>
          <w:sz w:val="24"/>
          <w:szCs w:val="24"/>
          <w:lang w:eastAsia="pl-PL"/>
        </w:rPr>
        <w:br/>
        <w:t xml:space="preserve">Należy podać adres strony internetowej, na której aukcja będzie prowadzona: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61BEF">
        <w:rPr>
          <w:rFonts w:ascii="Times New Roman" w:eastAsia="Times New Roman" w:hAnsi="Times New Roman" w:cs="Times New Roman"/>
          <w:sz w:val="24"/>
          <w:szCs w:val="24"/>
          <w:lang w:eastAsia="pl-PL"/>
        </w:rPr>
        <w:br/>
        <w:t xml:space="preserve">Informacje dotyczące przebiegu aukcji elektronicznej: </w:t>
      </w:r>
      <w:r w:rsidRPr="00361BE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61BE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361BEF">
        <w:rPr>
          <w:rFonts w:ascii="Times New Roman" w:eastAsia="Times New Roman" w:hAnsi="Times New Roman" w:cs="Times New Roman"/>
          <w:sz w:val="24"/>
          <w:szCs w:val="24"/>
          <w:lang w:eastAsia="pl-PL"/>
        </w:rPr>
        <w:br/>
        <w:t xml:space="preserve">Informacje o liczbie etapów aukcji elektronicznej i czasie ich trwania: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t xml:space="preserve">Czas trwania: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61BEF">
        <w:rPr>
          <w:rFonts w:ascii="Times New Roman" w:eastAsia="Times New Roman" w:hAnsi="Times New Roman" w:cs="Times New Roman"/>
          <w:sz w:val="24"/>
          <w:szCs w:val="24"/>
          <w:lang w:eastAsia="pl-PL"/>
        </w:rPr>
        <w:br/>
        <w:t xml:space="preserve">Warunki zamknięcia aukcji elektronicznej: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IV.2) KRYTERIA OCENY OFERT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IV.2.1) Kryteria oceny ofert: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IV.2.2) Kryteria</w:t>
      </w:r>
      <w:r w:rsidRPr="00361BE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17"/>
        <w:gridCol w:w="1016"/>
      </w:tblGrid>
      <w:tr w:rsidR="00F95B62" w:rsidRPr="00361BEF" w:rsidTr="00BB2083">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Znaczenie</w:t>
            </w:r>
          </w:p>
        </w:tc>
      </w:tr>
      <w:tr w:rsidR="00F95B62" w:rsidRPr="00361BEF" w:rsidTr="00BB2083">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60,00</w:t>
            </w:r>
          </w:p>
        </w:tc>
      </w:tr>
      <w:tr w:rsidR="00F95B62" w:rsidRPr="00361BEF" w:rsidTr="00BB2083">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termin płatności faktur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40,00</w:t>
            </w:r>
          </w:p>
        </w:tc>
      </w:tr>
    </w:tbl>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61BEF">
        <w:rPr>
          <w:rFonts w:ascii="Times New Roman" w:eastAsia="Times New Roman" w:hAnsi="Times New Roman" w:cs="Times New Roman"/>
          <w:b/>
          <w:bCs/>
          <w:sz w:val="24"/>
          <w:szCs w:val="24"/>
          <w:lang w:eastAsia="pl-PL"/>
        </w:rPr>
        <w:t>Pzp</w:t>
      </w:r>
      <w:proofErr w:type="spellEnd"/>
      <w:r w:rsidRPr="00361BEF">
        <w:rPr>
          <w:rFonts w:ascii="Times New Roman" w:eastAsia="Times New Roman" w:hAnsi="Times New Roman" w:cs="Times New Roman"/>
          <w:b/>
          <w:bCs/>
          <w:sz w:val="24"/>
          <w:szCs w:val="24"/>
          <w:lang w:eastAsia="pl-PL"/>
        </w:rPr>
        <w:t xml:space="preserve"> </w:t>
      </w:r>
      <w:r w:rsidRPr="00361BEF">
        <w:rPr>
          <w:rFonts w:ascii="Times New Roman" w:eastAsia="Times New Roman" w:hAnsi="Times New Roman" w:cs="Times New Roman"/>
          <w:sz w:val="24"/>
          <w:szCs w:val="24"/>
          <w:lang w:eastAsia="pl-PL"/>
        </w:rPr>
        <w:t xml:space="preserve">(przetarg nieograniczony) </w:t>
      </w:r>
      <w:r w:rsidRPr="00361BEF">
        <w:rPr>
          <w:rFonts w:ascii="Times New Roman" w:eastAsia="Times New Roman" w:hAnsi="Times New Roman" w:cs="Times New Roman"/>
          <w:sz w:val="24"/>
          <w:szCs w:val="24"/>
          <w:lang w:eastAsia="pl-PL"/>
        </w:rPr>
        <w:br/>
        <w:t xml:space="preserve">Tak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IV.3) Negocjacje z ogłoszeniem, dialog konkurencyjny, partnerstwo innowacyjne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IV.3.1) Informacje na temat negocjacji z ogłoszeniem</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t xml:space="preserve">Minimalne wymagania, które muszą spełniać wszystkie oferty: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61BEF">
        <w:rPr>
          <w:rFonts w:ascii="Times New Roman" w:eastAsia="Times New Roman" w:hAnsi="Times New Roman" w:cs="Times New Roman"/>
          <w:sz w:val="24"/>
          <w:szCs w:val="24"/>
          <w:lang w:eastAsia="pl-PL"/>
        </w:rPr>
        <w:br/>
        <w:t xml:space="preserve">Przewidziany jest podział negocjacji na etapy w celu ograniczenia liczby ofert: </w:t>
      </w:r>
      <w:r w:rsidRPr="00361BEF">
        <w:rPr>
          <w:rFonts w:ascii="Times New Roman" w:eastAsia="Times New Roman" w:hAnsi="Times New Roman" w:cs="Times New Roman"/>
          <w:sz w:val="24"/>
          <w:szCs w:val="24"/>
          <w:lang w:eastAsia="pl-PL"/>
        </w:rPr>
        <w:br/>
        <w:t xml:space="preserve">Należy podać informacje na temat etapów negocjacji (w tym liczbę etapów):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Informacje dodatkowe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IV.3.2) Informacje na temat dialogu konkurencyjnego</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Wstępny harmonogram postępowania: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Podział dialogu na etapy w celu ograniczenia liczby rozwiązań: </w:t>
      </w:r>
      <w:r w:rsidRPr="00361BEF">
        <w:rPr>
          <w:rFonts w:ascii="Times New Roman" w:eastAsia="Times New Roman" w:hAnsi="Times New Roman" w:cs="Times New Roman"/>
          <w:sz w:val="24"/>
          <w:szCs w:val="24"/>
          <w:lang w:eastAsia="pl-PL"/>
        </w:rPr>
        <w:br/>
        <w:t xml:space="preserve">Należy podać informacje na temat etapów dialogu: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Informacje dodatkowe: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IV.3.3) Informacje na temat partnerstwa innowacyjnego</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Informacje dodatkowe: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IV.4) Licytacja elektroniczna </w:t>
      </w:r>
      <w:r w:rsidRPr="00361BEF">
        <w:rPr>
          <w:rFonts w:ascii="Times New Roman" w:eastAsia="Times New Roman" w:hAnsi="Times New Roman" w:cs="Times New Roman"/>
          <w:sz w:val="24"/>
          <w:szCs w:val="24"/>
          <w:lang w:eastAsia="pl-PL"/>
        </w:rPr>
        <w:br/>
        <w:t xml:space="preserve">Adres strony internetowej, na której będzie prowadzona licytacja elektroniczna: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Informacje o liczbie etapów licytacji elektronicznej i czasie ich trwania: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Czas trwania: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Termin składania wniosków o dopuszczenie do udziału w licytacji elektronicznej: </w:t>
      </w:r>
      <w:r w:rsidRPr="00361BEF">
        <w:rPr>
          <w:rFonts w:ascii="Times New Roman" w:eastAsia="Times New Roman" w:hAnsi="Times New Roman" w:cs="Times New Roman"/>
          <w:sz w:val="24"/>
          <w:szCs w:val="24"/>
          <w:lang w:eastAsia="pl-PL"/>
        </w:rPr>
        <w:br/>
        <w:t xml:space="preserve">Data: godzina: </w:t>
      </w:r>
      <w:r w:rsidRPr="00361BEF">
        <w:rPr>
          <w:rFonts w:ascii="Times New Roman" w:eastAsia="Times New Roman" w:hAnsi="Times New Roman" w:cs="Times New Roman"/>
          <w:sz w:val="24"/>
          <w:szCs w:val="24"/>
          <w:lang w:eastAsia="pl-PL"/>
        </w:rPr>
        <w:br/>
        <w:t xml:space="preserve">Termin otwarcia licytacji elektronicznej: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t xml:space="preserve">Termin i warunki zamknięcia licytacji elektronicznej: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t xml:space="preserve">Wymagania dotyczące zabezpieczenia należytego wykonania umowy: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lang w:eastAsia="pl-PL"/>
        </w:rPr>
        <w:br/>
        <w:t xml:space="preserve">Informacje dodatkowe: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r w:rsidRPr="00361BEF">
        <w:rPr>
          <w:rFonts w:ascii="Times New Roman" w:eastAsia="Times New Roman" w:hAnsi="Times New Roman" w:cs="Times New Roman"/>
          <w:b/>
          <w:bCs/>
          <w:sz w:val="24"/>
          <w:szCs w:val="24"/>
          <w:lang w:eastAsia="pl-PL"/>
        </w:rPr>
        <w:t>IV.5) ZMIANA UMOWY</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61BEF">
        <w:rPr>
          <w:rFonts w:ascii="Times New Roman" w:eastAsia="Times New Roman" w:hAnsi="Times New Roman" w:cs="Times New Roman"/>
          <w:sz w:val="24"/>
          <w:szCs w:val="24"/>
          <w:lang w:eastAsia="pl-PL"/>
        </w:rPr>
        <w:t xml:space="preserve"> Tak </w:t>
      </w:r>
      <w:r w:rsidRPr="00361BEF">
        <w:rPr>
          <w:rFonts w:ascii="Times New Roman" w:eastAsia="Times New Roman" w:hAnsi="Times New Roman" w:cs="Times New Roman"/>
          <w:sz w:val="24"/>
          <w:szCs w:val="24"/>
          <w:lang w:eastAsia="pl-PL"/>
        </w:rPr>
        <w:br/>
        <w:t xml:space="preserve">Należy wskazać zakres, charakter zmian oraz warunki wprowadzenia zmian: </w:t>
      </w:r>
      <w:r w:rsidRPr="00361BEF">
        <w:rPr>
          <w:rFonts w:ascii="Times New Roman" w:eastAsia="Times New Roman" w:hAnsi="Times New Roman" w:cs="Times New Roman"/>
          <w:sz w:val="24"/>
          <w:szCs w:val="24"/>
          <w:lang w:eastAsia="pl-PL"/>
        </w:rPr>
        <w:br/>
        <w:t xml:space="preserve">1 Na podstawie art. 144 ustawy </w:t>
      </w:r>
      <w:proofErr w:type="spellStart"/>
      <w:r w:rsidRPr="00361BEF">
        <w:rPr>
          <w:rFonts w:ascii="Times New Roman" w:eastAsia="Times New Roman" w:hAnsi="Times New Roman" w:cs="Times New Roman"/>
          <w:sz w:val="24"/>
          <w:szCs w:val="24"/>
          <w:lang w:eastAsia="pl-PL"/>
        </w:rPr>
        <w:t>Pzp</w:t>
      </w:r>
      <w:proofErr w:type="spellEnd"/>
      <w:r w:rsidRPr="00361BEF">
        <w:rPr>
          <w:rFonts w:ascii="Times New Roman" w:eastAsia="Times New Roman" w:hAnsi="Times New Roman" w:cs="Times New Roman"/>
          <w:sz w:val="24"/>
          <w:szCs w:val="24"/>
          <w:lang w:eastAsia="pl-PL"/>
        </w:rPr>
        <w:t xml:space="preserve"> Zamawiający dopuszcza możliwość zmiany postanowień zawartej umowy w stosunku do treści oferty, na podstawie której dokonano wyboru Wykonawcy na poniższych warunkach: - na podstawie art. 144 ust 1 pkt 2 - 6 2 Wszelkie zmiany i uzupełnienia treści umowy wymagają formy pisemnej w postaci aneksu.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IV.6) INFORMACJE ADMINISTRACYJNE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IV.6.1) Sposób udostępniania informacji o charakterze poufnym </w:t>
      </w:r>
      <w:r w:rsidRPr="00361BEF">
        <w:rPr>
          <w:rFonts w:ascii="Times New Roman" w:eastAsia="Times New Roman" w:hAnsi="Times New Roman" w:cs="Times New Roman"/>
          <w:i/>
          <w:iCs/>
          <w:sz w:val="24"/>
          <w:szCs w:val="24"/>
          <w:lang w:eastAsia="pl-PL"/>
        </w:rPr>
        <w:t xml:space="preserve">(jeżeli dotyczy):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Środki służące ochronie informacji o charakterze poufnym</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61BEF">
        <w:rPr>
          <w:rFonts w:ascii="Times New Roman" w:eastAsia="Times New Roman" w:hAnsi="Times New Roman" w:cs="Times New Roman"/>
          <w:sz w:val="24"/>
          <w:szCs w:val="24"/>
          <w:lang w:eastAsia="pl-PL"/>
        </w:rPr>
        <w:br/>
        <w:t xml:space="preserve">Data: 2019-09-16, godzina: 12:00, </w:t>
      </w:r>
      <w:r w:rsidRPr="00361BE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lastRenderedPageBreak/>
        <w:br/>
        <w:t xml:space="preserve">Wskazać powody: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61BEF">
        <w:rPr>
          <w:rFonts w:ascii="Times New Roman" w:eastAsia="Times New Roman" w:hAnsi="Times New Roman" w:cs="Times New Roman"/>
          <w:sz w:val="24"/>
          <w:szCs w:val="24"/>
          <w:lang w:eastAsia="pl-PL"/>
        </w:rPr>
        <w:br/>
        <w:t xml:space="preserve">&gt; polski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 xml:space="preserve">IV.6.3) Termin związania ofertą: </w:t>
      </w:r>
      <w:r w:rsidRPr="00361BEF">
        <w:rPr>
          <w:rFonts w:ascii="Times New Roman" w:eastAsia="Times New Roman" w:hAnsi="Times New Roman" w:cs="Times New Roman"/>
          <w:sz w:val="24"/>
          <w:szCs w:val="24"/>
          <w:lang w:eastAsia="pl-PL"/>
        </w:rPr>
        <w:t xml:space="preserve">do: okres w dniach: 30 (od ostatecznego terminu składania ofert)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61BEF">
        <w:rPr>
          <w:rFonts w:ascii="Times New Roman" w:eastAsia="Times New Roman" w:hAnsi="Times New Roman" w:cs="Times New Roman"/>
          <w:sz w:val="24"/>
          <w:szCs w:val="24"/>
          <w:lang w:eastAsia="pl-PL"/>
        </w:rPr>
        <w:t xml:space="preserve"> Nie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61BEF">
        <w:rPr>
          <w:rFonts w:ascii="Times New Roman" w:eastAsia="Times New Roman" w:hAnsi="Times New Roman" w:cs="Times New Roman"/>
          <w:sz w:val="24"/>
          <w:szCs w:val="24"/>
          <w:lang w:eastAsia="pl-PL"/>
        </w:rPr>
        <w:t xml:space="preserve"> Nie </w:t>
      </w:r>
      <w:r w:rsidRPr="00361BEF">
        <w:rPr>
          <w:rFonts w:ascii="Times New Roman" w:eastAsia="Times New Roman" w:hAnsi="Times New Roman" w:cs="Times New Roman"/>
          <w:sz w:val="24"/>
          <w:szCs w:val="24"/>
          <w:lang w:eastAsia="pl-PL"/>
        </w:rPr>
        <w:br/>
      </w:r>
      <w:r w:rsidRPr="00361BEF">
        <w:rPr>
          <w:rFonts w:ascii="Times New Roman" w:eastAsia="Times New Roman" w:hAnsi="Times New Roman" w:cs="Times New Roman"/>
          <w:b/>
          <w:bCs/>
          <w:sz w:val="24"/>
          <w:szCs w:val="24"/>
          <w:lang w:eastAsia="pl-PL"/>
        </w:rPr>
        <w:t>IV.6.6) Informacje dodatkowe:</w:t>
      </w:r>
      <w:r w:rsidRPr="00361BEF">
        <w:rPr>
          <w:rFonts w:ascii="Times New Roman" w:eastAsia="Times New Roman" w:hAnsi="Times New Roman" w:cs="Times New Roman"/>
          <w:sz w:val="24"/>
          <w:szCs w:val="24"/>
          <w:lang w:eastAsia="pl-PL"/>
        </w:rPr>
        <w:t xml:space="preserve"> </w:t>
      </w:r>
      <w:r w:rsidRPr="00361BEF">
        <w:rPr>
          <w:rFonts w:ascii="Times New Roman" w:eastAsia="Times New Roman" w:hAnsi="Times New Roman" w:cs="Times New Roman"/>
          <w:sz w:val="24"/>
          <w:szCs w:val="24"/>
          <w:lang w:eastAsia="pl-PL"/>
        </w:rPr>
        <w:br/>
      </w:r>
    </w:p>
    <w:p w:rsidR="00F95B62" w:rsidRPr="00361BEF" w:rsidRDefault="00F95B62" w:rsidP="00F95B62">
      <w:pPr>
        <w:spacing w:after="0" w:line="240" w:lineRule="auto"/>
        <w:jc w:val="center"/>
        <w:rPr>
          <w:rFonts w:ascii="Times New Roman" w:eastAsia="Times New Roman" w:hAnsi="Times New Roman" w:cs="Times New Roman"/>
          <w:sz w:val="24"/>
          <w:szCs w:val="24"/>
          <w:lang w:eastAsia="pl-PL"/>
        </w:rPr>
      </w:pPr>
      <w:r w:rsidRPr="00361BEF">
        <w:rPr>
          <w:rFonts w:ascii="Times New Roman" w:eastAsia="Times New Roman" w:hAnsi="Times New Roman" w:cs="Times New Roman"/>
          <w:sz w:val="24"/>
          <w:szCs w:val="24"/>
          <w:u w:val="single"/>
          <w:lang w:eastAsia="pl-PL"/>
        </w:rPr>
        <w:t xml:space="preserve">ZAŁĄCZNIK I - INFORMACJE DOTYCZĄCE OFERT CZĘŚCIOWYCH </w:t>
      </w:r>
    </w:p>
    <w:p w:rsidR="00F95B62" w:rsidRPr="00361BEF" w:rsidRDefault="00F95B62" w:rsidP="00F95B62">
      <w:pPr>
        <w:spacing w:after="0" w:line="240" w:lineRule="auto"/>
        <w:rPr>
          <w:rFonts w:ascii="Times New Roman" w:eastAsia="Times New Roman" w:hAnsi="Times New Roman" w:cs="Times New Roman"/>
          <w:sz w:val="24"/>
          <w:szCs w:val="24"/>
          <w:lang w:eastAsia="pl-PL"/>
        </w:rPr>
      </w:pPr>
    </w:p>
    <w:p w:rsidR="00F95B62" w:rsidRPr="00361BEF" w:rsidRDefault="00F95B62" w:rsidP="00F95B62">
      <w:pPr>
        <w:spacing w:after="0" w:line="240" w:lineRule="auto"/>
        <w:rPr>
          <w:rFonts w:ascii="Times New Roman" w:eastAsia="Times New Roman" w:hAnsi="Times New Roman" w:cs="Times New Roman"/>
          <w:sz w:val="24"/>
          <w:szCs w:val="24"/>
          <w:lang w:eastAsia="pl-PL"/>
        </w:rPr>
      </w:pPr>
    </w:p>
    <w:p w:rsidR="00F95B62" w:rsidRPr="00361BEF" w:rsidRDefault="00F95B62" w:rsidP="00F95B62">
      <w:pPr>
        <w:spacing w:after="240" w:line="240" w:lineRule="auto"/>
        <w:rPr>
          <w:rFonts w:ascii="Times New Roman" w:eastAsia="Times New Roman" w:hAnsi="Times New Roman" w:cs="Times New Roman"/>
          <w:sz w:val="24"/>
          <w:szCs w:val="24"/>
          <w:lang w:eastAsia="pl-PL"/>
        </w:rPr>
      </w:pPr>
    </w:p>
    <w:p w:rsidR="00F95B62" w:rsidRPr="00361BEF" w:rsidRDefault="00F95B62" w:rsidP="00F95B62">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95B62" w:rsidRPr="00361BEF" w:rsidTr="00BB2083">
        <w:trPr>
          <w:tblCellSpacing w:w="15" w:type="dxa"/>
        </w:trPr>
        <w:tc>
          <w:tcPr>
            <w:tcW w:w="0" w:type="auto"/>
            <w:vAlign w:val="center"/>
            <w:hideMark/>
          </w:tcPr>
          <w:p w:rsidR="00F95B62" w:rsidRPr="00361BEF" w:rsidRDefault="00F95B62" w:rsidP="00BB2083">
            <w:pPr>
              <w:spacing w:after="0" w:line="240" w:lineRule="auto"/>
              <w:rPr>
                <w:rFonts w:ascii="Times New Roman" w:eastAsia="Times New Roman" w:hAnsi="Times New Roman" w:cs="Times New Roman"/>
                <w:sz w:val="24"/>
                <w:szCs w:val="24"/>
                <w:lang w:eastAsia="pl-PL"/>
              </w:rPr>
            </w:pPr>
          </w:p>
        </w:tc>
      </w:tr>
    </w:tbl>
    <w:p w:rsidR="00F95B62" w:rsidRDefault="00F95B62" w:rsidP="00F95B62"/>
    <w:p w:rsidR="00DC4506" w:rsidRDefault="00DC4506">
      <w:bookmarkStart w:id="0" w:name="_GoBack"/>
      <w:bookmarkEnd w:id="0"/>
    </w:p>
    <w:sectPr w:rsidR="00DC45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B62"/>
    <w:rsid w:val="00DC4506"/>
    <w:rsid w:val="00F95B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5B6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5B6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4181</Words>
  <Characters>25089</Characters>
  <Application>Microsoft Office Word</Application>
  <DocSecurity>0</DocSecurity>
  <Lines>209</Lines>
  <Paragraphs>58</Paragraphs>
  <ScaleCrop>false</ScaleCrop>
  <Company>Microsoft</Company>
  <LinksUpToDate>false</LinksUpToDate>
  <CharactersWithSpaces>29212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GOPS</dc:creator>
  <cp:lastModifiedBy>GOPS</cp:lastModifiedBy>
  <cp:revision>1</cp:revision>
  <dcterms:created xsi:type="dcterms:W3CDTF">2019-09-05T12:24:00Z</dcterms:created>
  <dcterms:modified xsi:type="dcterms:W3CDTF">2019-09-05T12:24:00Z</dcterms:modified>
</cp:coreProperties>
</file>